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  <w:bookmarkStart w:id="0" w:name="_GoBack"/>
      <w:bookmarkEnd w:id="0"/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default" r:id="rId7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41E37" w14:textId="77777777" w:rsidR="00782982" w:rsidRDefault="00782982" w:rsidP="001F0E51">
      <w:pPr>
        <w:spacing w:after="0" w:line="240" w:lineRule="auto"/>
      </w:pPr>
      <w:r>
        <w:separator/>
      </w:r>
    </w:p>
  </w:endnote>
  <w:endnote w:type="continuationSeparator" w:id="0">
    <w:p w14:paraId="6811A956" w14:textId="77777777" w:rsidR="00782982" w:rsidRDefault="00782982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CC6D3" w14:textId="77777777" w:rsidR="00782982" w:rsidRDefault="00782982" w:rsidP="001F0E51">
      <w:pPr>
        <w:spacing w:after="0" w:line="240" w:lineRule="auto"/>
      </w:pPr>
      <w:r>
        <w:separator/>
      </w:r>
    </w:p>
  </w:footnote>
  <w:footnote w:type="continuationSeparator" w:id="0">
    <w:p w14:paraId="410008E4" w14:textId="77777777" w:rsidR="00782982" w:rsidRDefault="00782982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 xml:space="preserve">Załącznik nr 1 </w:t>
    </w:r>
  </w:p>
  <w:p w14:paraId="1784F02C" w14:textId="34E27051" w:rsidR="00F86CC1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 xml:space="preserve">do ogłoszenia o naborze </w:t>
    </w:r>
    <w:r w:rsidR="00F21557">
      <w:rPr>
        <w:rFonts w:eastAsia="Calibri" w:cstheme="minorHAnsi"/>
        <w:sz w:val="20"/>
        <w:szCs w:val="20"/>
        <w:lang w:val="pl-PL"/>
      </w:rPr>
      <w:t>ze</w:t>
    </w:r>
    <w:r w:rsidR="00F86CC1" w:rsidRPr="00F671F8">
      <w:rPr>
        <w:rFonts w:eastAsia="Calibri" w:cstheme="minorHAnsi"/>
        <w:sz w:val="20"/>
        <w:szCs w:val="20"/>
        <w:lang w:val="pl-PL"/>
      </w:rPr>
      <w:t xml:space="preserve">wnętrznym </w:t>
    </w:r>
  </w:p>
  <w:p w14:paraId="133901C4" w14:textId="631413C8" w:rsidR="00F671F8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 xml:space="preserve">na stanowisko </w:t>
    </w:r>
    <w:r w:rsidR="00F671F8" w:rsidRPr="00F671F8">
      <w:rPr>
        <w:rFonts w:eastAsia="Calibri" w:cstheme="minorHAnsi"/>
        <w:sz w:val="20"/>
        <w:szCs w:val="20"/>
        <w:lang w:val="pl-PL"/>
      </w:rPr>
      <w:t xml:space="preserve">Referenta / Specjalisty ds. zamówień publicznych i administracji  </w:t>
    </w:r>
    <w:r w:rsidRPr="00F671F8">
      <w:rPr>
        <w:rFonts w:eastAsia="Calibri" w:cstheme="minorHAnsi"/>
        <w:sz w:val="20"/>
        <w:szCs w:val="20"/>
        <w:lang w:val="pl-PL"/>
      </w:rPr>
      <w:t xml:space="preserve"> </w:t>
    </w:r>
  </w:p>
  <w:p w14:paraId="2E8E7D6C" w14:textId="748AFDD6" w:rsidR="00FB52B2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>w Nadleśnictwie Krościenko</w:t>
    </w:r>
  </w:p>
  <w:p w14:paraId="61237590" w14:textId="77777777" w:rsidR="00FB52B2" w:rsidRDefault="00FB5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00BC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31E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82982"/>
    <w:rsid w:val="00793335"/>
    <w:rsid w:val="007B231B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B7924"/>
    <w:rsid w:val="00B5158C"/>
    <w:rsid w:val="00B54A0B"/>
    <w:rsid w:val="00B73D05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E36CCC"/>
    <w:rsid w:val="00E74E98"/>
    <w:rsid w:val="00E96D43"/>
    <w:rsid w:val="00EE060C"/>
    <w:rsid w:val="00EE374B"/>
    <w:rsid w:val="00F21557"/>
    <w:rsid w:val="00F23FF2"/>
    <w:rsid w:val="00F26AD7"/>
    <w:rsid w:val="00F40FB6"/>
    <w:rsid w:val="00F460B3"/>
    <w:rsid w:val="00F60B97"/>
    <w:rsid w:val="00F671F8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1872A-0FCB-4D5A-A57B-09B4F4A6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14</cp:revision>
  <cp:lastPrinted>2022-12-14T07:27:00Z</cp:lastPrinted>
  <dcterms:created xsi:type="dcterms:W3CDTF">2023-04-11T20:37:00Z</dcterms:created>
  <dcterms:modified xsi:type="dcterms:W3CDTF">2024-09-11T19:23:00Z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